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E" w:rsidRPr="00F8035A" w:rsidRDefault="0040038E" w:rsidP="0040038E">
      <w:pPr>
        <w:jc w:val="center"/>
        <w:rPr>
          <w:rFonts w:ascii="Arial" w:hAnsi="Arial" w:cs="Arial"/>
          <w:b/>
          <w:szCs w:val="32"/>
        </w:rPr>
      </w:pPr>
      <w:r w:rsidRPr="00F8035A">
        <w:rPr>
          <w:rFonts w:ascii="Arial" w:hAnsi="Arial" w:cs="Arial"/>
          <w:b/>
          <w:szCs w:val="32"/>
        </w:rPr>
        <w:t>Canto V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u w:val="single"/>
        </w:rPr>
        <w:t>Personaggi</w:t>
      </w:r>
      <w:r w:rsidRPr="00F8035A">
        <w:rPr>
          <w:szCs w:val="32"/>
        </w:rPr>
        <w:t xml:space="preserve">: Virgilio, Dante, </w:t>
      </w:r>
      <w:r w:rsidRPr="00F8035A">
        <w:rPr>
          <w:szCs w:val="32"/>
          <w:highlight w:val="yellow"/>
        </w:rPr>
        <w:t>Minosse</w:t>
      </w:r>
      <w:r w:rsidRPr="00F8035A">
        <w:rPr>
          <w:szCs w:val="32"/>
        </w:rPr>
        <w:t xml:space="preserve"> (giudice infernale che dice alle anime dannate quale è la loro pena), i lussuriosi (persone che in vita si sono fatte guidare dalle loro passioni): tra i lussuriosi, </w:t>
      </w:r>
      <w:r w:rsidRPr="00F8035A">
        <w:rPr>
          <w:szCs w:val="32"/>
          <w:highlight w:val="yellow"/>
        </w:rPr>
        <w:t>Francesca</w:t>
      </w:r>
      <w:r w:rsidRPr="00F8035A">
        <w:rPr>
          <w:szCs w:val="32"/>
        </w:rPr>
        <w:t xml:space="preserve"> da Polenta e </w:t>
      </w:r>
      <w:r w:rsidRPr="00F8035A">
        <w:rPr>
          <w:szCs w:val="32"/>
          <w:highlight w:val="yellow"/>
        </w:rPr>
        <w:t>Paolo</w:t>
      </w:r>
      <w:r w:rsidRPr="00F8035A">
        <w:rPr>
          <w:szCs w:val="32"/>
        </w:rPr>
        <w:t xml:space="preserve"> Malatesta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u w:val="single"/>
        </w:rPr>
        <w:t>Luogo</w:t>
      </w:r>
      <w:r w:rsidRPr="00F8035A">
        <w:rPr>
          <w:szCs w:val="32"/>
        </w:rPr>
        <w:t>: Secondo cerchio dell’inferno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u w:val="single"/>
        </w:rPr>
        <w:t>Peccatori</w:t>
      </w:r>
      <w:r w:rsidRPr="00F8035A">
        <w:rPr>
          <w:szCs w:val="32"/>
        </w:rPr>
        <w:t xml:space="preserve">: i </w:t>
      </w:r>
      <w:r w:rsidRPr="00F8035A">
        <w:rPr>
          <w:szCs w:val="32"/>
          <w:highlight w:val="yellow"/>
        </w:rPr>
        <w:t>lussuriosi</w:t>
      </w:r>
      <w:r w:rsidRPr="00F8035A">
        <w:rPr>
          <w:szCs w:val="32"/>
        </w:rPr>
        <w:t xml:space="preserve"> (travolti senza interruzione da una bufera)</w:t>
      </w:r>
    </w:p>
    <w:p w:rsidR="0040038E" w:rsidRPr="00F8035A" w:rsidRDefault="0040038E" w:rsidP="0040038E">
      <w:pPr>
        <w:jc w:val="center"/>
        <w:rPr>
          <w:b/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bdr w:val="single" w:sz="4" w:space="0" w:color="auto"/>
        </w:rPr>
        <w:t>Versi 1-24:</w:t>
      </w:r>
      <w:r w:rsidRPr="00F8035A">
        <w:rPr>
          <w:szCs w:val="32"/>
        </w:rPr>
        <w:t xml:space="preserve"> Dante e Virgilio lasciano il primo cerchio dell’inferno, il Limbo, per entrare nel secondo, </w:t>
      </w:r>
      <w:r w:rsidRPr="00F8035A">
        <w:rPr>
          <w:b/>
          <w:szCs w:val="32"/>
        </w:rPr>
        <w:t xml:space="preserve">custodito da </w:t>
      </w:r>
      <w:r w:rsidRPr="00F8035A">
        <w:rPr>
          <w:b/>
          <w:color w:val="FF0000"/>
          <w:szCs w:val="32"/>
        </w:rPr>
        <w:t>Minosse</w:t>
      </w:r>
      <w:r w:rsidRPr="00F8035A">
        <w:rPr>
          <w:b/>
          <w:szCs w:val="32"/>
        </w:rPr>
        <w:t>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Dante sottolinea subito l’aumento di sofferenza dei dannati rispetto al Limbo. La punizione inflitta alle anime è infatti destinata  peggiorare man mano che si scende di cerchio in cerchio.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A guardia di questo cerchio c’è </w:t>
      </w:r>
      <w:r w:rsidRPr="00F8035A">
        <w:rPr>
          <w:b/>
          <w:szCs w:val="32"/>
        </w:rPr>
        <w:t>Minosse</w:t>
      </w:r>
      <w:r w:rsidRPr="00F8035A">
        <w:rPr>
          <w:szCs w:val="32"/>
        </w:rPr>
        <w:t xml:space="preserve">, un </w:t>
      </w:r>
      <w:r w:rsidRPr="00F8035A">
        <w:rPr>
          <w:b/>
          <w:color w:val="FF0000"/>
          <w:szCs w:val="32"/>
        </w:rPr>
        <w:t>giudice infernale</w:t>
      </w:r>
      <w:r w:rsidRPr="00F8035A">
        <w:rPr>
          <w:szCs w:val="32"/>
        </w:rPr>
        <w:t xml:space="preserve"> dall’aspetto orribile. </w:t>
      </w:r>
    </w:p>
    <w:p w:rsidR="0040038E" w:rsidRPr="00F8035A" w:rsidRDefault="0040038E" w:rsidP="0040038E">
      <w:pPr>
        <w:ind w:left="993" w:right="707"/>
        <w:rPr>
          <w:szCs w:val="32"/>
        </w:rPr>
      </w:pPr>
      <w:r w:rsidRPr="00F8035A">
        <w:rPr>
          <w:i/>
          <w:szCs w:val="32"/>
          <w:u w:val="single"/>
        </w:rPr>
        <w:t>Storia di Minosse</w:t>
      </w:r>
      <w:r w:rsidRPr="00F8035A">
        <w:rPr>
          <w:szCs w:val="32"/>
        </w:rPr>
        <w:t>: era il re di Creta; fece costruire il palazzo di Cnosso; Poseidone gli regalò un magnifico toro; Zeus si aspettava che questo toro gli fosse sacrificato in dono; Minosse però non sacrifica il toro; Zeus si vendica facendo in modo che la moglie di Minosse si innamorasse e si congiungesse al toro; nasce così il Minotauro, ferocissimo, poi ucciso da un giovane valoroso, Teseo.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Minosse: </w:t>
      </w:r>
    </w:p>
    <w:p w:rsidR="0040038E" w:rsidRPr="00F8035A" w:rsidRDefault="0040038E" w:rsidP="0040038E">
      <w:pPr>
        <w:pStyle w:val="Paragrafoelenco"/>
        <w:numPr>
          <w:ilvl w:val="0"/>
          <w:numId w:val="5"/>
        </w:numPr>
        <w:rPr>
          <w:szCs w:val="32"/>
        </w:rPr>
      </w:pPr>
      <w:r w:rsidRPr="00F8035A">
        <w:rPr>
          <w:szCs w:val="32"/>
        </w:rPr>
        <w:t>era andato contro la volontà degli dei</w:t>
      </w:r>
    </w:p>
    <w:p w:rsidR="0040038E" w:rsidRPr="00F8035A" w:rsidRDefault="0040038E" w:rsidP="0040038E">
      <w:pPr>
        <w:pStyle w:val="Paragrafoelenco"/>
        <w:numPr>
          <w:ilvl w:val="0"/>
          <w:numId w:val="5"/>
        </w:numPr>
        <w:rPr>
          <w:szCs w:val="32"/>
        </w:rPr>
      </w:pPr>
      <w:r w:rsidRPr="00F8035A">
        <w:rPr>
          <w:szCs w:val="32"/>
        </w:rPr>
        <w:t xml:space="preserve">era </w:t>
      </w:r>
      <w:r w:rsidRPr="00F8035A">
        <w:rPr>
          <w:b/>
          <w:szCs w:val="32"/>
        </w:rPr>
        <w:t>considerato un giudice molto giusto</w:t>
      </w:r>
      <w:r w:rsidRPr="00F8035A">
        <w:rPr>
          <w:szCs w:val="32"/>
        </w:rPr>
        <w:t>; per questo giudica i peccatori dicendo in quale cerchio devono andare.</w:t>
      </w:r>
    </w:p>
    <w:p w:rsidR="0040038E" w:rsidRPr="00F8035A" w:rsidRDefault="0040038E" w:rsidP="0040038E">
      <w:pPr>
        <w:pStyle w:val="Paragrafoelenco"/>
        <w:numPr>
          <w:ilvl w:val="0"/>
          <w:numId w:val="5"/>
        </w:numPr>
        <w:rPr>
          <w:szCs w:val="32"/>
        </w:rPr>
      </w:pPr>
      <w:r w:rsidRPr="00F8035A">
        <w:rPr>
          <w:szCs w:val="32"/>
        </w:rPr>
        <w:t>è orribile, ringhia; ha una lunga coda; è dunque tanto animale quanto uomo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noProof/>
          <w:szCs w:val="32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338455</wp:posOffset>
            </wp:positionV>
            <wp:extent cx="2564765" cy="1409700"/>
            <wp:effectExtent l="19050" t="0" r="6985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35A">
        <w:rPr>
          <w:szCs w:val="32"/>
        </w:rPr>
        <w:t xml:space="preserve">Tutte le anime che passano davanti a Minosse gli comunicano i peccati; Minosse poi decide in quale cerchio infernale mandarli (ha una grossa </w:t>
      </w:r>
      <w:r w:rsidRPr="00F8035A">
        <w:rPr>
          <w:b/>
          <w:color w:val="FF0000"/>
          <w:szCs w:val="32"/>
        </w:rPr>
        <w:t>coda che arrotola</w:t>
      </w:r>
      <w:r w:rsidRPr="00F8035A">
        <w:rPr>
          <w:szCs w:val="32"/>
        </w:rPr>
        <w:t xml:space="preserve"> un numero di volte uguale al numero del cerchio infernale in cui deve andare l’anima peccatrice).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Minosse si accorge che Dante è ancora in vita (e che quindi non può stare nell’aldilà) e subito si rivolge a lui in tono minaccioso. Virgilio interviene prontamente dicendo: "</w:t>
      </w:r>
      <w:r w:rsidRPr="00F8035A">
        <w:rPr>
          <w:i/>
          <w:szCs w:val="32"/>
        </w:rPr>
        <w:t>vuolsi così colà dove si puote ciò che si vuole, e più non dimandare</w:t>
      </w:r>
      <w:r w:rsidRPr="00F8035A">
        <w:rPr>
          <w:szCs w:val="32"/>
        </w:rPr>
        <w:t xml:space="preserve">", cioè  "così è </w:t>
      </w:r>
      <w:r w:rsidRPr="00F8035A">
        <w:rPr>
          <w:b/>
          <w:szCs w:val="32"/>
        </w:rPr>
        <w:t>stato deciso in Paradiso</w:t>
      </w:r>
      <w:r w:rsidRPr="00F8035A">
        <w:rPr>
          <w:szCs w:val="32"/>
        </w:rPr>
        <w:t>, là dove si può fare ciò che si vuole, e non chiedere altro", ed i due proseguono quindi oltre.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bdr w:val="single" w:sz="4" w:space="0" w:color="auto"/>
        </w:rPr>
        <w:t>Versi 25-72:</w:t>
      </w:r>
      <w:r w:rsidRPr="00F8035A">
        <w:rPr>
          <w:szCs w:val="32"/>
        </w:rPr>
        <w:t xml:space="preserve">Inizialmente Dante non vede nulla perché è tutto buio. Pian piano riesce a vedere meglio e vede delle </w:t>
      </w:r>
      <w:r w:rsidRPr="00F8035A">
        <w:rPr>
          <w:b/>
          <w:szCs w:val="32"/>
        </w:rPr>
        <w:t>anime che vengono trasportate dal vento</w:t>
      </w:r>
      <w:r w:rsidRPr="00F8035A">
        <w:rPr>
          <w:szCs w:val="32"/>
        </w:rPr>
        <w:t xml:space="preserve"> come se fossero stormi di uccelli. Dante capisce subito che sono le anime dei </w:t>
      </w:r>
      <w:r w:rsidRPr="00F8035A">
        <w:rPr>
          <w:b/>
          <w:color w:val="FF0000"/>
          <w:szCs w:val="32"/>
        </w:rPr>
        <w:t>lussuriosi</w:t>
      </w:r>
      <w:r w:rsidRPr="00F8035A">
        <w:rPr>
          <w:szCs w:val="32"/>
        </w:rPr>
        <w:t xml:space="preserve">. I lussuriosi sono condannati, visto che in vita erano stati </w:t>
      </w:r>
      <w:r w:rsidRPr="00F8035A">
        <w:rPr>
          <w:i/>
          <w:szCs w:val="32"/>
        </w:rPr>
        <w:t>trascinati dalla passione</w:t>
      </w:r>
      <w:r w:rsidRPr="00F8035A">
        <w:rPr>
          <w:szCs w:val="32"/>
        </w:rPr>
        <w:t xml:space="preserve">, ad essere </w:t>
      </w:r>
      <w:r w:rsidRPr="00F8035A">
        <w:rPr>
          <w:b/>
          <w:szCs w:val="32"/>
        </w:rPr>
        <w:t>trascinati all’infinito da una bufera vorticosa</w:t>
      </w:r>
      <w:r w:rsidRPr="00F8035A">
        <w:rPr>
          <w:szCs w:val="32"/>
        </w:rPr>
        <w:t xml:space="preserve"> (sono dunque puniti </w:t>
      </w:r>
      <w:r w:rsidRPr="00F8035A">
        <w:rPr>
          <w:b/>
          <w:i/>
          <w:szCs w:val="32"/>
        </w:rPr>
        <w:t>per analogia</w:t>
      </w:r>
      <w:r w:rsidRPr="00F8035A">
        <w:rPr>
          <w:szCs w:val="32"/>
        </w:rPr>
        <w:t>).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Dante </w:t>
      </w:r>
      <w:r w:rsidRPr="00F8035A">
        <w:rPr>
          <w:b/>
          <w:szCs w:val="32"/>
        </w:rPr>
        <w:t xml:space="preserve">è </w:t>
      </w:r>
      <w:r w:rsidRPr="00F8035A">
        <w:rPr>
          <w:b/>
          <w:color w:val="FF0000"/>
          <w:szCs w:val="32"/>
        </w:rPr>
        <w:t>commosso</w:t>
      </w:r>
      <w:r w:rsidRPr="00F8035A">
        <w:rPr>
          <w:szCs w:val="32"/>
        </w:rPr>
        <w:t xml:space="preserve"> dalla condizione delle anime, scosse da una parte all’altra senza speranza, e chiede spiegazioni a Virgilio. Virgilio spiega che qui si trovano i morti per amore e dice che ci sono </w:t>
      </w:r>
      <w:r w:rsidRPr="00F8035A">
        <w:rPr>
          <w:b/>
          <w:szCs w:val="32"/>
        </w:rPr>
        <w:t>persone molto celebri</w:t>
      </w:r>
      <w:r w:rsidRPr="00F8035A">
        <w:rPr>
          <w:szCs w:val="32"/>
        </w:rPr>
        <w:t>. Indica:</w:t>
      </w:r>
    </w:p>
    <w:p w:rsidR="0040038E" w:rsidRPr="00F8035A" w:rsidRDefault="0040038E" w:rsidP="0040038E">
      <w:pPr>
        <w:pStyle w:val="Paragrafoelenco"/>
        <w:numPr>
          <w:ilvl w:val="0"/>
          <w:numId w:val="2"/>
        </w:numPr>
        <w:rPr>
          <w:szCs w:val="32"/>
        </w:rPr>
      </w:pPr>
      <w:r w:rsidRPr="00F8035A">
        <w:rPr>
          <w:szCs w:val="32"/>
        </w:rPr>
        <w:t xml:space="preserve">prima </w:t>
      </w:r>
      <w:r w:rsidRPr="00F8035A">
        <w:rPr>
          <w:b/>
          <w:szCs w:val="32"/>
        </w:rPr>
        <w:t>Semiramide</w:t>
      </w:r>
      <w:r w:rsidRPr="00F8035A">
        <w:rPr>
          <w:szCs w:val="32"/>
        </w:rPr>
        <w:t>, regina degli Assiri, corrotta e viziosa (che fece della libidine una legge dello Stato);</w:t>
      </w:r>
    </w:p>
    <w:p w:rsidR="0040038E" w:rsidRPr="00F8035A" w:rsidRDefault="0040038E" w:rsidP="0040038E">
      <w:pPr>
        <w:pStyle w:val="Paragrafoelenco"/>
        <w:numPr>
          <w:ilvl w:val="0"/>
          <w:numId w:val="2"/>
        </w:numPr>
        <w:rPr>
          <w:szCs w:val="32"/>
        </w:rPr>
      </w:pPr>
      <w:r w:rsidRPr="00F8035A">
        <w:rPr>
          <w:szCs w:val="32"/>
        </w:rPr>
        <w:t xml:space="preserve">poi </w:t>
      </w:r>
      <w:r w:rsidRPr="00F8035A">
        <w:rPr>
          <w:b/>
          <w:szCs w:val="32"/>
        </w:rPr>
        <w:t>Didone</w:t>
      </w:r>
      <w:r w:rsidRPr="00F8035A">
        <w:rPr>
          <w:szCs w:val="32"/>
        </w:rPr>
        <w:t xml:space="preserve"> (che si uccise per l’amore di Enea)</w:t>
      </w:r>
    </w:p>
    <w:p w:rsidR="0040038E" w:rsidRPr="00F8035A" w:rsidRDefault="0040038E" w:rsidP="0040038E">
      <w:pPr>
        <w:pStyle w:val="Paragrafoelenco"/>
        <w:numPr>
          <w:ilvl w:val="0"/>
          <w:numId w:val="2"/>
        </w:numPr>
        <w:rPr>
          <w:szCs w:val="32"/>
        </w:rPr>
      </w:pPr>
      <w:r w:rsidRPr="00F8035A">
        <w:rPr>
          <w:szCs w:val="32"/>
        </w:rPr>
        <w:t xml:space="preserve">quindi </w:t>
      </w:r>
      <w:r w:rsidRPr="00F8035A">
        <w:rPr>
          <w:b/>
          <w:szCs w:val="32"/>
        </w:rPr>
        <w:t>Cleopatra</w:t>
      </w:r>
    </w:p>
    <w:p w:rsidR="0040038E" w:rsidRPr="00F8035A" w:rsidRDefault="0040038E" w:rsidP="0040038E">
      <w:pPr>
        <w:pStyle w:val="Paragrafoelenco"/>
        <w:numPr>
          <w:ilvl w:val="0"/>
          <w:numId w:val="2"/>
        </w:numPr>
        <w:rPr>
          <w:szCs w:val="32"/>
        </w:rPr>
      </w:pPr>
      <w:r w:rsidRPr="00F8035A">
        <w:rPr>
          <w:szCs w:val="32"/>
        </w:rPr>
        <w:t xml:space="preserve">e poi </w:t>
      </w:r>
      <w:r w:rsidRPr="00F8035A">
        <w:rPr>
          <w:b/>
          <w:szCs w:val="32"/>
        </w:rPr>
        <w:t>Elena</w:t>
      </w:r>
      <w:r w:rsidRPr="00F8035A">
        <w:rPr>
          <w:szCs w:val="32"/>
        </w:rPr>
        <w:t xml:space="preserve"> di Troia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bdr w:val="single" w:sz="4" w:space="0" w:color="auto"/>
        </w:rPr>
        <w:lastRenderedPageBreak/>
        <w:t>Versi 73-108:</w:t>
      </w:r>
      <w:r w:rsidRPr="00F8035A">
        <w:rPr>
          <w:szCs w:val="32"/>
        </w:rPr>
        <w:t xml:space="preserve"> Dante vede due anime muoversi in coppia e le invita a raggiungerlo per parlargli e raccontargli la loro storia; sono </w:t>
      </w:r>
      <w:r w:rsidRPr="00F8035A">
        <w:rPr>
          <w:b/>
          <w:szCs w:val="32"/>
          <w:highlight w:val="yellow"/>
        </w:rPr>
        <w:t>Paolo Malatesta e Francesca da</w:t>
      </w:r>
      <w:r w:rsidRPr="00F8035A">
        <w:rPr>
          <w:b/>
          <w:szCs w:val="32"/>
        </w:rPr>
        <w:t xml:space="preserve"> </w:t>
      </w:r>
      <w:r w:rsidRPr="00F8035A">
        <w:rPr>
          <w:b/>
          <w:szCs w:val="32"/>
          <w:highlight w:val="yellow"/>
        </w:rPr>
        <w:t>Rimini</w:t>
      </w:r>
      <w:r w:rsidRPr="00F8035A">
        <w:rPr>
          <w:szCs w:val="32"/>
        </w:rPr>
        <w:t xml:space="preserve">. Essi sentono che Dante è partecipe del loro peccato e arrivano velocemente </w:t>
      </w:r>
      <w:r w:rsidRPr="00F8035A">
        <w:rPr>
          <w:b/>
          <w:szCs w:val="32"/>
        </w:rPr>
        <w:t>come delle colombe</w:t>
      </w:r>
      <w:r w:rsidRPr="00F8035A">
        <w:rPr>
          <w:szCs w:val="32"/>
        </w:rPr>
        <w:t xml:space="preserve"> (simbolo dell’amore) trasportate dall’amore verso il nido.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Francesca, poi, racconta la loro storia (lei parla per entrambi, lui piange per entrambi, come fossero un unico corpo). Celebre la frase "</w:t>
      </w:r>
      <w:r w:rsidRPr="00F8035A">
        <w:rPr>
          <w:i/>
          <w:szCs w:val="32"/>
        </w:rPr>
        <w:t>Amor ch'a nullo amato amar perdona</w:t>
      </w:r>
      <w:r w:rsidRPr="00F8035A">
        <w:rPr>
          <w:szCs w:val="32"/>
        </w:rPr>
        <w:t>", cioè "L’amore esige che chi è amato contraccambi l’amare". Paolo e Francesca hanno un cuor gentile: non hanno potuto opporsi all’amore.</w:t>
      </w: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A358D" w:rsidRDefault="004A358D" w:rsidP="0040038E">
      <w:pPr>
        <w:rPr>
          <w:i/>
          <w:szCs w:val="32"/>
          <w:u w:val="single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u w:val="single"/>
        </w:rPr>
        <w:lastRenderedPageBreak/>
        <w:t>Quale è la storia di Paolo e Francesca?</w:t>
      </w:r>
      <w:r w:rsidRPr="00F8035A">
        <w:rPr>
          <w:szCs w:val="32"/>
        </w:rPr>
        <w:t xml:space="preserve"> Francesca era stata data in sposa a Gianciotto Malatesta, uomo potente ma deforme (era detto lo Zoppo). Il loro era un matrimonio politico. Francesca però si innamorò del fratello del marito, Paolo; questo portò entrambi gli amanti ad una tragica fine perché, scoperti in adulterio, furono entrambi uccisi. E per le loro colpe sono qui, nel secondo cerchio dell’Inferno. Gianciotto si trova invece nell’ultimo cerchio, tra i traditori dei parenti.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Francesca parla dell’amore riprendendo molte </w:t>
      </w:r>
      <w:r w:rsidRPr="00F8035A">
        <w:rPr>
          <w:b/>
          <w:szCs w:val="32"/>
        </w:rPr>
        <w:t>idee dell’amor cortese</w:t>
      </w:r>
      <w:r w:rsidRPr="00F8035A">
        <w:rPr>
          <w:szCs w:val="32"/>
        </w:rPr>
        <w:t xml:space="preserve">. In sintesi Francesca dice: </w:t>
      </w:r>
    </w:p>
    <w:p w:rsidR="0040038E" w:rsidRPr="00F8035A" w:rsidRDefault="0040038E" w:rsidP="0040038E">
      <w:pPr>
        <w:pStyle w:val="Paragrafoelenco"/>
        <w:numPr>
          <w:ilvl w:val="0"/>
          <w:numId w:val="3"/>
        </w:numPr>
        <w:rPr>
          <w:szCs w:val="32"/>
        </w:rPr>
      </w:pPr>
      <w:r w:rsidRPr="00F8035A">
        <w:rPr>
          <w:szCs w:val="32"/>
        </w:rPr>
        <w:t xml:space="preserve">l’amore nasce nei cuori gentili (nobili non per nascita ma per la nobiltà dei sentimenti); </w:t>
      </w:r>
    </w:p>
    <w:p w:rsidR="0040038E" w:rsidRPr="00F8035A" w:rsidRDefault="0040038E" w:rsidP="0040038E">
      <w:pPr>
        <w:pStyle w:val="Paragrafoelenco"/>
        <w:numPr>
          <w:ilvl w:val="0"/>
          <w:numId w:val="3"/>
        </w:numPr>
        <w:rPr>
          <w:szCs w:val="32"/>
        </w:rPr>
      </w:pPr>
      <w:r w:rsidRPr="00F8035A">
        <w:rPr>
          <w:szCs w:val="32"/>
        </w:rPr>
        <w:t xml:space="preserve">viene generato dalla bellezza </w:t>
      </w:r>
    </w:p>
    <w:p w:rsidR="0040038E" w:rsidRPr="00F8035A" w:rsidRDefault="0040038E" w:rsidP="0040038E">
      <w:pPr>
        <w:pStyle w:val="Paragrafoelenco"/>
        <w:numPr>
          <w:ilvl w:val="0"/>
          <w:numId w:val="3"/>
        </w:numPr>
        <w:rPr>
          <w:szCs w:val="32"/>
        </w:rPr>
      </w:pPr>
      <w:r w:rsidRPr="00F8035A">
        <w:rPr>
          <w:szCs w:val="32"/>
        </w:rPr>
        <w:t>e ha una forza irresistibile.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F8035A">
      <w:pPr>
        <w:ind w:left="851" w:right="566"/>
        <w:rPr>
          <w:sz w:val="28"/>
          <w:szCs w:val="28"/>
        </w:rPr>
      </w:pPr>
      <w:r w:rsidRPr="00F8035A">
        <w:rPr>
          <w:sz w:val="28"/>
          <w:szCs w:val="28"/>
        </w:rPr>
        <w:t xml:space="preserve">I versi </w:t>
      </w:r>
      <w:r w:rsidRPr="00F8035A">
        <w:rPr>
          <w:b/>
          <w:sz w:val="28"/>
          <w:szCs w:val="28"/>
        </w:rPr>
        <w:t>dal 100 al 106</w:t>
      </w:r>
      <w:r w:rsidRPr="00F8035A">
        <w:rPr>
          <w:sz w:val="28"/>
          <w:szCs w:val="28"/>
        </w:rPr>
        <w:t xml:space="preserve"> (in cui vedi l’anafora, cioè la ripetizione della stessa parola all’inizio dei versi – “amore”):</w:t>
      </w:r>
    </w:p>
    <w:p w:rsidR="0040038E" w:rsidRPr="00F8035A" w:rsidRDefault="0040038E" w:rsidP="00F8035A">
      <w:pPr>
        <w:pStyle w:val="Paragrafoelenco"/>
        <w:numPr>
          <w:ilvl w:val="0"/>
          <w:numId w:val="4"/>
        </w:numPr>
        <w:ind w:left="851" w:right="566"/>
        <w:rPr>
          <w:sz w:val="28"/>
          <w:szCs w:val="28"/>
        </w:rPr>
      </w:pPr>
      <w:r w:rsidRPr="00F8035A">
        <w:rPr>
          <w:i/>
          <w:sz w:val="28"/>
          <w:szCs w:val="28"/>
        </w:rPr>
        <w:t>amor, ch’al cor gentil ratto s’apprende</w:t>
      </w:r>
      <w:r w:rsidRPr="00F8035A">
        <w:rPr>
          <w:sz w:val="28"/>
          <w:szCs w:val="28"/>
        </w:rPr>
        <w:t xml:space="preserve"> </w:t>
      </w:r>
      <w:r w:rsidRPr="00F8035A">
        <w:rPr>
          <w:sz w:val="28"/>
          <w:szCs w:val="28"/>
        </w:rPr>
        <w:sym w:font="Wingdings" w:char="F0E0"/>
      </w:r>
      <w:r w:rsidRPr="00F8035A">
        <w:rPr>
          <w:sz w:val="28"/>
          <w:szCs w:val="28"/>
        </w:rPr>
        <w:t xml:space="preserve"> amore e nobiltà d’animo sono legati</w:t>
      </w:r>
    </w:p>
    <w:p w:rsidR="0040038E" w:rsidRPr="00F8035A" w:rsidRDefault="0040038E" w:rsidP="00F8035A">
      <w:pPr>
        <w:pStyle w:val="Paragrafoelenco"/>
        <w:numPr>
          <w:ilvl w:val="0"/>
          <w:numId w:val="4"/>
        </w:numPr>
        <w:ind w:left="851" w:right="566"/>
        <w:rPr>
          <w:sz w:val="28"/>
          <w:szCs w:val="28"/>
        </w:rPr>
      </w:pPr>
      <w:r w:rsidRPr="00F8035A">
        <w:rPr>
          <w:i/>
          <w:sz w:val="28"/>
          <w:szCs w:val="28"/>
        </w:rPr>
        <w:t>amor, ch’a nullo amato amar perdona</w:t>
      </w:r>
      <w:r w:rsidRPr="00F8035A">
        <w:rPr>
          <w:sz w:val="28"/>
          <w:szCs w:val="28"/>
        </w:rPr>
        <w:t xml:space="preserve"> </w:t>
      </w:r>
      <w:r w:rsidRPr="00F8035A">
        <w:rPr>
          <w:sz w:val="28"/>
          <w:szCs w:val="28"/>
        </w:rPr>
        <w:sym w:font="Wingdings" w:char="F0E0"/>
      </w:r>
      <w:r w:rsidRPr="00F8035A">
        <w:rPr>
          <w:sz w:val="28"/>
          <w:szCs w:val="28"/>
        </w:rPr>
        <w:t xml:space="preserve"> l’amore è così forte che non è possibile resistere: è inevitabile ricambiarlo</w:t>
      </w:r>
    </w:p>
    <w:p w:rsidR="0040038E" w:rsidRPr="00F8035A" w:rsidRDefault="0040038E" w:rsidP="00F8035A">
      <w:pPr>
        <w:pStyle w:val="Paragrafoelenco"/>
        <w:numPr>
          <w:ilvl w:val="0"/>
          <w:numId w:val="4"/>
        </w:numPr>
        <w:ind w:left="851" w:right="566"/>
        <w:rPr>
          <w:sz w:val="28"/>
          <w:szCs w:val="28"/>
        </w:rPr>
      </w:pPr>
      <w:r w:rsidRPr="00F8035A">
        <w:rPr>
          <w:i/>
          <w:sz w:val="28"/>
          <w:szCs w:val="28"/>
        </w:rPr>
        <w:t>amor condusse noi ad una morte</w:t>
      </w:r>
      <w:r w:rsidRPr="00F8035A">
        <w:rPr>
          <w:sz w:val="28"/>
          <w:szCs w:val="28"/>
        </w:rPr>
        <w:t xml:space="preserve"> </w:t>
      </w:r>
      <w:r w:rsidRPr="00F8035A">
        <w:rPr>
          <w:sz w:val="28"/>
          <w:szCs w:val="28"/>
        </w:rPr>
        <w:sym w:font="Wingdings" w:char="F0E0"/>
      </w:r>
      <w:r w:rsidRPr="00F8035A">
        <w:rPr>
          <w:sz w:val="28"/>
          <w:szCs w:val="28"/>
        </w:rPr>
        <w:t xml:space="preserve"> questo amore ha per conseguenza la morte, sia del corpo (vengono uccisi) sia dell’anima (che si trova nell’inferno)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bdr w:val="single" w:sz="4" w:space="0" w:color="auto"/>
        </w:rPr>
        <w:t>Versi 109-142:</w:t>
      </w:r>
      <w:r w:rsidRPr="00F8035A">
        <w:rPr>
          <w:szCs w:val="32"/>
        </w:rPr>
        <w:t xml:space="preserve"> Dante si commuove per il destino di Paolo e Francesca, che risveglia in lui ricordi personali.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Così Dante vuole avere più dettagli, vuole sapere </w:t>
      </w:r>
      <w:r w:rsidRPr="00F8035A">
        <w:rPr>
          <w:b/>
          <w:szCs w:val="32"/>
        </w:rPr>
        <w:t>come è nata la loro passione amorosa (quella “prima radice”, cioè il primo stimolo che ha portato Paolo e Francesca verso la lussuria e quindi il peccato)</w:t>
      </w:r>
      <w:r w:rsidRPr="00F8035A">
        <w:rPr>
          <w:szCs w:val="32"/>
        </w:rPr>
        <w:t xml:space="preserve">.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lastRenderedPageBreak/>
        <w:t xml:space="preserve">Francesca racconta che a scatenare la passione era stato il </w:t>
      </w:r>
      <w:r w:rsidRPr="00F8035A">
        <w:rPr>
          <w:b/>
          <w:szCs w:val="32"/>
        </w:rPr>
        <w:t>romanzo cortese del ciclo bretone</w:t>
      </w:r>
      <w:r w:rsidRPr="00F8035A">
        <w:rPr>
          <w:szCs w:val="32"/>
        </w:rPr>
        <w:t xml:space="preserve"> di </w:t>
      </w:r>
      <w:r w:rsidRPr="00F8035A">
        <w:rPr>
          <w:b/>
          <w:color w:val="FF0000"/>
          <w:szCs w:val="32"/>
        </w:rPr>
        <w:t>Lancillotto e di Ginevra</w:t>
      </w:r>
      <w:r w:rsidRPr="00F8035A">
        <w:rPr>
          <w:szCs w:val="32"/>
        </w:rPr>
        <w:t xml:space="preserve">, moglie di re Artù, ed in particolare il passaggio in cui Ginevra cede dell’amante e lo bacia; quando Paolo e Francesca leggono questo, si baciano anch’essi. </w:t>
      </w:r>
    </w:p>
    <w:p w:rsidR="0040038E" w:rsidRPr="00F8035A" w:rsidRDefault="0040038E" w:rsidP="0040038E">
      <w:pPr>
        <w:ind w:left="567"/>
        <w:rPr>
          <w:szCs w:val="32"/>
        </w:rPr>
      </w:pPr>
      <w:r w:rsidRPr="00F8035A">
        <w:rPr>
          <w:szCs w:val="32"/>
        </w:rPr>
        <w:t>Insomma, “</w:t>
      </w:r>
      <w:r w:rsidRPr="00F8035A">
        <w:rPr>
          <w:i/>
          <w:szCs w:val="32"/>
        </w:rPr>
        <w:t>Galeotto fu il libro e chi lo scrisse</w:t>
      </w:r>
      <w:r w:rsidRPr="00F8035A">
        <w:rPr>
          <w:szCs w:val="32"/>
        </w:rPr>
        <w:t xml:space="preserve">”: Galehaut nel romanzo aveva fatto da tramite tra Ginevra e Lancillotto facilitando il loro incontro d’amore; così il libro di Lancillotto e Ginevra è il mezzo tramite cui i due si rivelano reciprocamente il loro amore.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Spinto dalla commozione e dalla pietà (in crescendo durante tutto il canto, raggiungono il loro culmine al termine dello stesso) Dante perde i sensi (“</w:t>
      </w:r>
      <w:r w:rsidRPr="00F8035A">
        <w:rPr>
          <w:i/>
          <w:szCs w:val="32"/>
        </w:rPr>
        <w:t>caddi come corpo morto cade</w:t>
      </w:r>
      <w:r w:rsidRPr="00F8035A">
        <w:rPr>
          <w:szCs w:val="32"/>
        </w:rPr>
        <w:t>”).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  <w:u w:val="single"/>
        </w:rPr>
        <w:t>Vediamo in particolare i versi finali del canto</w:t>
      </w:r>
      <w:r w:rsidRPr="00F8035A">
        <w:rPr>
          <w:szCs w:val="32"/>
        </w:rPr>
        <w:t>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Dal verso 12 (</w:t>
      </w:r>
      <w:r w:rsidRPr="00F8035A">
        <w:rPr>
          <w:i/>
          <w:szCs w:val="32"/>
        </w:rPr>
        <w:t>Dante chiede a Francesca di raccontargli come è sbocciato il loro amore. Qui inizia la risposta di Francesca</w:t>
      </w:r>
      <w:r w:rsidRPr="00F8035A">
        <w:rPr>
          <w:szCs w:val="32"/>
        </w:rPr>
        <w:t>)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E quella a me: «Nessun maggior dolore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che ricordarsi del tempo felice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ne la miseria; e ciò sa ’l tuo dottore.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Ma s’a conoscer la prima radice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del nostro amor tu hai cotanto affetto,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</w:rPr>
        <w:t xml:space="preserve"> dirò come colui che piange e dice</w:t>
      </w:r>
      <w:r w:rsidRPr="00F8035A">
        <w:rPr>
          <w:szCs w:val="32"/>
        </w:rPr>
        <w:t>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Francesca dice che è molto doloroso ricordare i momenti felici quando ormai ci si trova in miseria.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 xml:space="preserve">Però, visto che Dante vuole conoscere dove è iniziato (la prima radice) il loro amore, Francesca dice che, pur piangendo, glielo racconterà. 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Noi leggiavamo un giorno per diletto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di Lancialotto come amor lo strinse;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</w:rPr>
        <w:t xml:space="preserve"> soli eravamo e sanza alcun sospetto</w:t>
      </w:r>
      <w:r w:rsidRPr="00F8035A">
        <w:rPr>
          <w:szCs w:val="32"/>
        </w:rPr>
        <w:t>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Francesca racconta che si trovava un giorno sola insieme a Paolo. Cosa facevano? Leggevano un libro insieme. E cosa leggevano? Leggevano la storia di Lancillotto e del suo amore per Ginevra.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Per più fiate li occhi ci sospinse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quella lettura, e scolorocci il viso;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ma solo un punto fu quel che ci vinse.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Quando leggemmo il disiato riso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esser basciato da cotanto amante,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questi, che mai da me non fia diviso,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la bocca mi basciò tutto tremante.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Galeotto fu ’l libro e chi lo scrisse: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</w:rPr>
        <w:t xml:space="preserve"> quel giorno più non vi leggemmo avante</w:t>
      </w:r>
      <w:r w:rsidRPr="00F8035A">
        <w:rPr>
          <w:szCs w:val="32"/>
        </w:rPr>
        <w:t xml:space="preserve">». 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Paolo e Francesca sono già innamorati. Leggendo la storia d’amore di Lancillotto e Ginevra, più volte impallidiscono. In pratica, cercano di resistere (ricorda che Francesca è sposata col fratello di Paolo!). A un certo punto, però, quando leggono di come Lancillotto abbia baciato Ginevra, Paolo e Francesca non resistono più: si baciano anche loro.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Mentre che l’uno spirto questo disse, </w:t>
      </w:r>
    </w:p>
    <w:p w:rsidR="0040038E" w:rsidRPr="00F8035A" w:rsidRDefault="0040038E" w:rsidP="0040038E">
      <w:pPr>
        <w:rPr>
          <w:i/>
          <w:szCs w:val="32"/>
        </w:rPr>
      </w:pPr>
      <w:r w:rsidRPr="00F8035A">
        <w:rPr>
          <w:i/>
          <w:szCs w:val="32"/>
        </w:rPr>
        <w:t xml:space="preserve"> l’altro piangea; sì che di pietade 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i/>
          <w:szCs w:val="32"/>
        </w:rPr>
        <w:t xml:space="preserve"> io venni men così com’io morisse</w:t>
      </w:r>
      <w:r w:rsidRPr="00F8035A">
        <w:rPr>
          <w:szCs w:val="32"/>
        </w:rPr>
        <w:t>.</w:t>
      </w:r>
    </w:p>
    <w:p w:rsidR="0040038E" w:rsidRPr="00F8035A" w:rsidRDefault="0040038E" w:rsidP="0040038E">
      <w:pPr>
        <w:rPr>
          <w:szCs w:val="32"/>
        </w:rPr>
      </w:pP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E mentre Francesca (l’uno spirto) diceva queste cose, Paolo piangeva.</w:t>
      </w:r>
    </w:p>
    <w:p w:rsidR="0040038E" w:rsidRPr="00F8035A" w:rsidRDefault="0040038E" w:rsidP="0040038E">
      <w:pPr>
        <w:rPr>
          <w:szCs w:val="32"/>
        </w:rPr>
      </w:pPr>
      <w:r w:rsidRPr="00F8035A">
        <w:rPr>
          <w:szCs w:val="32"/>
        </w:rPr>
        <w:t>Dalla pietà e dalla commozione Dante sviene.</w:t>
      </w:r>
    </w:p>
    <w:p w:rsidR="0040038E" w:rsidRPr="00F8035A" w:rsidRDefault="0040038E" w:rsidP="00901815">
      <w:pPr>
        <w:rPr>
          <w:szCs w:val="32"/>
        </w:rPr>
      </w:pPr>
    </w:p>
    <w:sectPr w:rsidR="0040038E" w:rsidRPr="00F8035A" w:rsidSect="00021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EC" w:rsidRDefault="006132EC" w:rsidP="004A358D">
      <w:pPr>
        <w:spacing w:line="240" w:lineRule="auto"/>
      </w:pPr>
      <w:r>
        <w:separator/>
      </w:r>
    </w:p>
  </w:endnote>
  <w:endnote w:type="continuationSeparator" w:id="0">
    <w:p w:rsidR="006132EC" w:rsidRDefault="006132EC" w:rsidP="004A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4" w:rsidRDefault="000212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4" w:rsidRDefault="000212C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4" w:rsidRDefault="000212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EC" w:rsidRDefault="006132EC" w:rsidP="004A358D">
      <w:pPr>
        <w:spacing w:line="240" w:lineRule="auto"/>
      </w:pPr>
      <w:r>
        <w:separator/>
      </w:r>
    </w:p>
  </w:footnote>
  <w:footnote w:type="continuationSeparator" w:id="0">
    <w:p w:rsidR="006132EC" w:rsidRDefault="006132EC" w:rsidP="004A35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4" w:rsidRDefault="000212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8D" w:rsidRPr="004A358D" w:rsidRDefault="000212C4" w:rsidP="004A358D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117897719"/>
        <w:docPartObj>
          <w:docPartGallery w:val="Page Numbers (Margins)"/>
          <w:docPartUnique/>
        </w:docPartObj>
      </w:sdtPr>
      <w:sdtContent>
        <w:r w:rsidRPr="000212C4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0212C4" w:rsidRDefault="000212C4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0212C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13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A358D" w:rsidRPr="004A358D">
      <w:rPr>
        <w:i/>
        <w:color w:val="A6A6A6" w:themeColor="background1" w:themeShade="A6"/>
        <w:sz w:val="24"/>
        <w:szCs w:val="24"/>
      </w:rPr>
      <w:t>Commedia</w:t>
    </w:r>
  </w:p>
  <w:p w:rsidR="004A358D" w:rsidRDefault="004A35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4" w:rsidRDefault="000212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217"/>
    <w:multiLevelType w:val="hybridMultilevel"/>
    <w:tmpl w:val="A7F6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42DA"/>
    <w:multiLevelType w:val="hybridMultilevel"/>
    <w:tmpl w:val="E1CC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F6229"/>
    <w:multiLevelType w:val="hybridMultilevel"/>
    <w:tmpl w:val="F0B29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22E4"/>
    <w:multiLevelType w:val="hybridMultilevel"/>
    <w:tmpl w:val="7B32B9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F160B2"/>
    <w:multiLevelType w:val="hybridMultilevel"/>
    <w:tmpl w:val="B3B24C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0556"/>
    <w:rsid w:val="000212C4"/>
    <w:rsid w:val="0040038E"/>
    <w:rsid w:val="004407E5"/>
    <w:rsid w:val="004509E2"/>
    <w:rsid w:val="004A358D"/>
    <w:rsid w:val="00580556"/>
    <w:rsid w:val="006132EC"/>
    <w:rsid w:val="007D1898"/>
    <w:rsid w:val="00901815"/>
    <w:rsid w:val="00986A93"/>
    <w:rsid w:val="00D04206"/>
    <w:rsid w:val="00D16A7A"/>
    <w:rsid w:val="00E11766"/>
    <w:rsid w:val="00EA3A0C"/>
    <w:rsid w:val="00F25500"/>
    <w:rsid w:val="00F8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7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3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58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3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358D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8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212C4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2014-12-05T07:15:00Z</dcterms:created>
  <dcterms:modified xsi:type="dcterms:W3CDTF">2014-12-05T13:38:00Z</dcterms:modified>
</cp:coreProperties>
</file>